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939" w:rsidRDefault="00A74939" w:rsidP="00A74939">
      <w:bookmarkStart w:id="0" w:name="_GoBack"/>
      <w:bookmarkEnd w:id="0"/>
    </w:p>
    <w:p w:rsidR="00A74939" w:rsidRPr="00DB091D" w:rsidRDefault="00A74939" w:rsidP="00387A69">
      <w:pPr>
        <w:shd w:val="clear" w:color="auto" w:fill="FFFFFF"/>
        <w:spacing w:line="276" w:lineRule="auto"/>
        <w:ind w:left="11"/>
        <w:jc w:val="center"/>
        <w:rPr>
          <w:b/>
          <w:color w:val="000000"/>
          <w:sz w:val="28"/>
          <w:szCs w:val="28"/>
        </w:rPr>
      </w:pPr>
      <w:r w:rsidRPr="00DB091D">
        <w:rPr>
          <w:b/>
          <w:color w:val="000000"/>
          <w:sz w:val="28"/>
          <w:szCs w:val="28"/>
        </w:rPr>
        <w:t>ПОЯСНИТЕЛЬНАЯ ЗАПИСКА</w:t>
      </w:r>
    </w:p>
    <w:p w:rsidR="005159F4" w:rsidRPr="00DB091D" w:rsidRDefault="005159F4" w:rsidP="005159F4">
      <w:pPr>
        <w:jc w:val="center"/>
        <w:rPr>
          <w:b/>
          <w:sz w:val="32"/>
          <w:szCs w:val="32"/>
        </w:rPr>
      </w:pPr>
      <w:r w:rsidRPr="00DB091D">
        <w:rPr>
          <w:b/>
          <w:sz w:val="32"/>
          <w:szCs w:val="32"/>
        </w:rPr>
        <w:t xml:space="preserve">к проекту постановления Правительства </w:t>
      </w:r>
    </w:p>
    <w:p w:rsidR="005159F4" w:rsidRPr="00DB091D" w:rsidRDefault="005159F4" w:rsidP="005159F4">
      <w:pPr>
        <w:jc w:val="center"/>
        <w:rPr>
          <w:b/>
          <w:sz w:val="32"/>
          <w:szCs w:val="32"/>
        </w:rPr>
      </w:pPr>
      <w:r w:rsidRPr="00DB091D">
        <w:rPr>
          <w:b/>
          <w:sz w:val="32"/>
          <w:szCs w:val="32"/>
        </w:rPr>
        <w:t xml:space="preserve">Карачаево-Черкесской Республики </w:t>
      </w:r>
    </w:p>
    <w:p w:rsidR="00422CB9" w:rsidRPr="00DB091D" w:rsidRDefault="00422CB9" w:rsidP="00422CB9">
      <w:pPr>
        <w:jc w:val="center"/>
        <w:rPr>
          <w:b/>
          <w:sz w:val="32"/>
          <w:szCs w:val="32"/>
        </w:rPr>
      </w:pPr>
      <w:r w:rsidRPr="00DB091D">
        <w:rPr>
          <w:b/>
          <w:sz w:val="32"/>
          <w:szCs w:val="32"/>
        </w:rPr>
        <w:t xml:space="preserve">«О внесении изменений в отдельные законодательные акты </w:t>
      </w:r>
    </w:p>
    <w:p w:rsidR="00422CB9" w:rsidRDefault="00422CB9" w:rsidP="00422CB9">
      <w:pPr>
        <w:tabs>
          <w:tab w:val="center" w:pos="4677"/>
          <w:tab w:val="left" w:pos="8265"/>
        </w:tabs>
        <w:rPr>
          <w:b/>
          <w:sz w:val="32"/>
          <w:szCs w:val="32"/>
        </w:rPr>
      </w:pPr>
      <w:r w:rsidRPr="00DB091D">
        <w:rPr>
          <w:b/>
          <w:sz w:val="32"/>
          <w:szCs w:val="32"/>
        </w:rPr>
        <w:tab/>
        <w:t>Карачаево-Черкесской Республики»</w:t>
      </w:r>
      <w:r>
        <w:rPr>
          <w:b/>
          <w:sz w:val="32"/>
          <w:szCs w:val="32"/>
        </w:rPr>
        <w:tab/>
      </w:r>
    </w:p>
    <w:p w:rsidR="00422CB9" w:rsidRPr="005B4F7A" w:rsidRDefault="00422CB9" w:rsidP="00422CB9"/>
    <w:p w:rsidR="005159F4" w:rsidRPr="005159F4" w:rsidRDefault="005159F4" w:rsidP="005159F4">
      <w:pPr>
        <w:rPr>
          <w:b/>
          <w:sz w:val="32"/>
          <w:szCs w:val="32"/>
        </w:rPr>
      </w:pPr>
    </w:p>
    <w:p w:rsidR="00464780" w:rsidRPr="00AC317C" w:rsidRDefault="00464780" w:rsidP="00464780">
      <w:pPr>
        <w:spacing w:before="240" w:after="240" w:line="360" w:lineRule="auto"/>
        <w:ind w:firstLine="567"/>
        <w:contextualSpacing/>
        <w:jc w:val="center"/>
        <w:rPr>
          <w:b/>
          <w:color w:val="000000"/>
          <w:sz w:val="28"/>
          <w:szCs w:val="28"/>
        </w:rPr>
      </w:pPr>
    </w:p>
    <w:p w:rsidR="007C5246" w:rsidRPr="00B71865" w:rsidRDefault="00A74939" w:rsidP="00B71865">
      <w:pPr>
        <w:spacing w:line="360" w:lineRule="auto"/>
        <w:ind w:firstLine="708"/>
        <w:jc w:val="both"/>
        <w:rPr>
          <w:sz w:val="28"/>
          <w:szCs w:val="28"/>
        </w:rPr>
      </w:pPr>
      <w:r w:rsidRPr="006500F8">
        <w:rPr>
          <w:sz w:val="28"/>
          <w:szCs w:val="28"/>
        </w:rPr>
        <w:t>Основанием</w:t>
      </w:r>
      <w:r w:rsidR="00DE6358" w:rsidRPr="006500F8">
        <w:rPr>
          <w:sz w:val="28"/>
          <w:szCs w:val="28"/>
        </w:rPr>
        <w:t xml:space="preserve"> для </w:t>
      </w:r>
      <w:r w:rsidR="00222034">
        <w:rPr>
          <w:sz w:val="28"/>
          <w:szCs w:val="28"/>
        </w:rPr>
        <w:t>внесения</w:t>
      </w:r>
      <w:r w:rsidR="005D065A" w:rsidRPr="006500F8">
        <w:rPr>
          <w:sz w:val="28"/>
          <w:szCs w:val="28"/>
        </w:rPr>
        <w:t xml:space="preserve"> изменени</w:t>
      </w:r>
      <w:r w:rsidR="006500F8">
        <w:rPr>
          <w:sz w:val="28"/>
          <w:szCs w:val="28"/>
        </w:rPr>
        <w:t>й</w:t>
      </w:r>
      <w:r w:rsidR="005D065A" w:rsidRPr="006500F8">
        <w:rPr>
          <w:sz w:val="28"/>
          <w:szCs w:val="28"/>
        </w:rPr>
        <w:t xml:space="preserve"> </w:t>
      </w:r>
      <w:r w:rsidR="007F6439" w:rsidRPr="006500F8">
        <w:rPr>
          <w:sz w:val="28"/>
          <w:szCs w:val="28"/>
        </w:rPr>
        <w:t xml:space="preserve"> </w:t>
      </w:r>
      <w:r w:rsidR="00422CB9" w:rsidRPr="00422CB9">
        <w:rPr>
          <w:sz w:val="28"/>
          <w:szCs w:val="28"/>
        </w:rPr>
        <w:t>в отдельные законодательны</w:t>
      </w:r>
      <w:r w:rsidR="00B71865">
        <w:rPr>
          <w:sz w:val="28"/>
          <w:szCs w:val="28"/>
        </w:rPr>
        <w:t xml:space="preserve">е </w:t>
      </w:r>
      <w:r w:rsidR="00422CB9" w:rsidRPr="00422CB9">
        <w:rPr>
          <w:sz w:val="28"/>
          <w:szCs w:val="28"/>
        </w:rPr>
        <w:t>акты Карачаево-Черкесской Республики»</w:t>
      </w:r>
      <w:r w:rsidR="00B71865">
        <w:rPr>
          <w:b/>
          <w:sz w:val="28"/>
          <w:szCs w:val="28"/>
        </w:rPr>
        <w:t xml:space="preserve"> </w:t>
      </w:r>
      <w:r w:rsidR="005026A7" w:rsidRPr="006500F8">
        <w:rPr>
          <w:sz w:val="28"/>
          <w:szCs w:val="28"/>
        </w:rPr>
        <w:t xml:space="preserve">является </w:t>
      </w:r>
      <w:r w:rsidR="00DB091D">
        <w:rPr>
          <w:sz w:val="28"/>
          <w:szCs w:val="28"/>
        </w:rPr>
        <w:t>План нормативной</w:t>
      </w:r>
      <w:r w:rsidR="004328F9">
        <w:rPr>
          <w:sz w:val="28"/>
          <w:szCs w:val="28"/>
        </w:rPr>
        <w:t xml:space="preserve"> деятельности Правительства Карачаево-Черкесской Республики на </w:t>
      </w:r>
      <w:r w:rsidR="00E610B6">
        <w:rPr>
          <w:sz w:val="28"/>
          <w:szCs w:val="28"/>
        </w:rPr>
        <w:t>март 2016</w:t>
      </w:r>
      <w:r w:rsidR="004328F9">
        <w:rPr>
          <w:sz w:val="28"/>
          <w:szCs w:val="28"/>
        </w:rPr>
        <w:t xml:space="preserve"> года.</w:t>
      </w:r>
    </w:p>
    <w:p w:rsidR="00E610B6" w:rsidRPr="00E610B6" w:rsidRDefault="00E610B6" w:rsidP="00E610B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Проект разработан</w:t>
      </w:r>
      <w:r w:rsidRPr="00593A27">
        <w:rPr>
          <w:sz w:val="28"/>
          <w:szCs w:val="28"/>
        </w:rPr>
        <w:t xml:space="preserve"> </w:t>
      </w:r>
      <w:r>
        <w:rPr>
          <w:sz w:val="28"/>
          <w:szCs w:val="28"/>
        </w:rPr>
        <w:t>во</w:t>
      </w:r>
      <w:r w:rsidRPr="00593A27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 распоряжения  Главы Карачаево-Черкесской Республики от 29.11.2013 №213-рз «Об утверждении плана мероприятий по росту доходов, оптимизации расходов и совершенствованию долговой политики Карачаево-Черкесской Республики на 2013 – 2016 годы» в целях повышения эффективности предоставления льготы  по  зубопротезированию</w:t>
      </w:r>
      <w:r w:rsidRPr="00AE0DAC">
        <w:rPr>
          <w:sz w:val="28"/>
          <w:szCs w:val="28"/>
        </w:rPr>
        <w:t xml:space="preserve"> лицам, имеющим право на меры социальной поддержки</w:t>
      </w:r>
      <w:r>
        <w:rPr>
          <w:sz w:val="28"/>
          <w:szCs w:val="28"/>
        </w:rPr>
        <w:t xml:space="preserve"> </w:t>
      </w:r>
      <w:r w:rsidRPr="00AE0DAC">
        <w:rPr>
          <w:sz w:val="28"/>
          <w:szCs w:val="28"/>
        </w:rPr>
        <w:t xml:space="preserve">согласно </w:t>
      </w:r>
      <w:r w:rsidRPr="00AE0DAC">
        <w:rPr>
          <w:color w:val="000000"/>
          <w:sz w:val="28"/>
          <w:szCs w:val="28"/>
        </w:rPr>
        <w:t>Законам Карачаево-Черкесской Республики от 12 января 2005 года № 7-РЗ «О мерах социальной поддержки реабилитированных лиц и лиц, признанных пострадавшими от политических репрессий», от 12 января 2005 года № 8-РЗ «О социальной поддержке отдельных категорий ветеранов»</w:t>
      </w:r>
      <w:r>
        <w:rPr>
          <w:color w:val="000000"/>
          <w:sz w:val="28"/>
          <w:szCs w:val="28"/>
        </w:rPr>
        <w:t>.</w:t>
      </w:r>
    </w:p>
    <w:p w:rsidR="00E610B6" w:rsidRDefault="00E610B6" w:rsidP="00E610B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обеспечения расходов, связанных с предоставлением мер социальной поддержки по бесплатному изготовлению и ремонту зубных протезов планируется недостаточно средств, так как реально льготы предоставляются на большую сумму. Так, на 01.01.2016 года задолженность перед республиканскими стоматологическими поликлиниками составляет </w:t>
      </w:r>
      <w:r w:rsidR="00F57B38" w:rsidRPr="00F57B38">
        <w:rPr>
          <w:color w:val="000000"/>
          <w:sz w:val="28"/>
          <w:szCs w:val="28"/>
        </w:rPr>
        <w:t>4</w:t>
      </w:r>
      <w:r w:rsidR="00F57B38">
        <w:rPr>
          <w:color w:val="000000"/>
          <w:sz w:val="28"/>
          <w:szCs w:val="28"/>
          <w:lang w:val="en-US"/>
        </w:rPr>
        <w:t> </w:t>
      </w:r>
      <w:r w:rsidR="00F57B38">
        <w:rPr>
          <w:color w:val="000000"/>
          <w:sz w:val="28"/>
          <w:szCs w:val="28"/>
        </w:rPr>
        <w:t>508,</w:t>
      </w:r>
      <w:r w:rsidR="00F57B38" w:rsidRPr="00F57B38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тыс. рублей. </w:t>
      </w:r>
    </w:p>
    <w:p w:rsidR="00E610B6" w:rsidRDefault="00E610B6" w:rsidP="00E610B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Утверждённым на год лимитом  невозможно покрыть выпадающие доходы поликлиник даже за текущий год, в связи, с чем некоторые поликлиники подают в суд с требованием о взыскании убытков за предоставление льготных услуг гражданам.</w:t>
      </w:r>
    </w:p>
    <w:p w:rsidR="00E610B6" w:rsidRPr="00E610B6" w:rsidRDefault="00E610B6" w:rsidP="00E610B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</w:t>
      </w:r>
      <w:r w:rsidR="00DB091D">
        <w:rPr>
          <w:color w:val="000000"/>
          <w:sz w:val="28"/>
          <w:szCs w:val="28"/>
        </w:rPr>
        <w:t>им образом, в связи с недостаточностью</w:t>
      </w:r>
      <w:r>
        <w:rPr>
          <w:color w:val="000000"/>
          <w:sz w:val="28"/>
          <w:szCs w:val="28"/>
        </w:rPr>
        <w:t xml:space="preserve"> средств, предусмотренных бюджетной росписью и отсутствием возможности </w:t>
      </w:r>
      <w:r>
        <w:rPr>
          <w:color w:val="000000"/>
          <w:sz w:val="28"/>
          <w:szCs w:val="28"/>
        </w:rPr>
        <w:lastRenderedPageBreak/>
        <w:t>увеличения лимита, образовывается задолженность перед</w:t>
      </w:r>
      <w:r w:rsidRPr="00C061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республиканскими стоматологическими клиниками за предоставленные льготы по изготовлению и ремонту зубных </w:t>
      </w:r>
      <w:proofErr w:type="gramStart"/>
      <w:r>
        <w:rPr>
          <w:color w:val="000000"/>
          <w:sz w:val="28"/>
          <w:szCs w:val="28"/>
        </w:rPr>
        <w:t>протезов</w:t>
      </w:r>
      <w:proofErr w:type="gramEnd"/>
      <w:r>
        <w:rPr>
          <w:color w:val="000000"/>
          <w:sz w:val="28"/>
          <w:szCs w:val="28"/>
        </w:rPr>
        <w:t xml:space="preserve"> отдельным категориям граждан, которая увеличивается с каждым годом.</w:t>
      </w:r>
    </w:p>
    <w:p w:rsidR="00E610B6" w:rsidRDefault="00E610B6" w:rsidP="00E610B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Также, появляются многочисленные жалобы.  Граждане республики, имеющие право на данную льготу не могут получить своевременное лечение и должны долгое время ждать своей очереди, а это в основном люди пожилого возраста. </w:t>
      </w:r>
    </w:p>
    <w:p w:rsidR="00E610B6" w:rsidRPr="003C662B" w:rsidRDefault="00E610B6" w:rsidP="00E610B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со сложившейся ситуацией по возмещению расходов за льготное изготовление и ремонт зубных протезов, Министерством труда и социального развития КЧР вносится на рассмотрение вопрос о монетизации данной льготы.</w:t>
      </w:r>
    </w:p>
    <w:p w:rsidR="00E610B6" w:rsidRDefault="00E610B6" w:rsidP="00E610B6">
      <w:pPr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Принятие проекта закона не требует выделения дополнительных средств из республиканского бюджета.  </w:t>
      </w:r>
    </w:p>
    <w:p w:rsidR="00E610B6" w:rsidRDefault="00E610B6" w:rsidP="00E610B6">
      <w:pPr>
        <w:spacing w:line="360" w:lineRule="auto"/>
        <w:ind w:firstLine="540"/>
        <w:jc w:val="both"/>
        <w:rPr>
          <w:bCs/>
          <w:sz w:val="28"/>
          <w:szCs w:val="28"/>
        </w:rPr>
      </w:pPr>
    </w:p>
    <w:p w:rsidR="007E6EF9" w:rsidRPr="006500F8" w:rsidRDefault="007E6EF9" w:rsidP="00450986">
      <w:pPr>
        <w:spacing w:line="360" w:lineRule="auto"/>
        <w:jc w:val="both"/>
        <w:rPr>
          <w:sz w:val="28"/>
          <w:szCs w:val="28"/>
        </w:rPr>
      </w:pPr>
    </w:p>
    <w:p w:rsidR="00450986" w:rsidRDefault="006500F8" w:rsidP="006500F8">
      <w:pPr>
        <w:spacing w:line="360" w:lineRule="auto"/>
        <w:jc w:val="both"/>
        <w:rPr>
          <w:b/>
          <w:sz w:val="28"/>
          <w:szCs w:val="28"/>
        </w:rPr>
      </w:pPr>
      <w:r w:rsidRPr="006500F8">
        <w:rPr>
          <w:b/>
          <w:sz w:val="28"/>
          <w:szCs w:val="28"/>
        </w:rPr>
        <w:t xml:space="preserve">          Министр</w:t>
      </w:r>
      <w:r w:rsidRPr="006500F8">
        <w:rPr>
          <w:b/>
          <w:sz w:val="28"/>
          <w:szCs w:val="28"/>
        </w:rPr>
        <w:tab/>
      </w:r>
      <w:r w:rsidRPr="006500F8">
        <w:rPr>
          <w:b/>
          <w:sz w:val="28"/>
          <w:szCs w:val="28"/>
        </w:rPr>
        <w:tab/>
      </w:r>
      <w:r w:rsidRPr="006500F8">
        <w:rPr>
          <w:b/>
          <w:sz w:val="28"/>
          <w:szCs w:val="28"/>
        </w:rPr>
        <w:tab/>
        <w:t xml:space="preserve">                                                        </w:t>
      </w:r>
      <w:r w:rsidR="00AC317C">
        <w:rPr>
          <w:b/>
          <w:sz w:val="28"/>
          <w:szCs w:val="28"/>
        </w:rPr>
        <w:t>М.Р. Кемов</w:t>
      </w:r>
      <w:r w:rsidRPr="006500F8">
        <w:rPr>
          <w:b/>
          <w:sz w:val="28"/>
          <w:szCs w:val="28"/>
        </w:rPr>
        <w:t xml:space="preserve"> </w:t>
      </w:r>
      <w:r w:rsidRPr="006500F8">
        <w:rPr>
          <w:b/>
          <w:sz w:val="28"/>
          <w:szCs w:val="28"/>
        </w:rPr>
        <w:tab/>
      </w:r>
      <w:r w:rsidRPr="006500F8">
        <w:rPr>
          <w:b/>
          <w:sz w:val="28"/>
          <w:szCs w:val="28"/>
        </w:rPr>
        <w:tab/>
      </w: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E610B6" w:rsidRPr="00464780" w:rsidRDefault="00E610B6" w:rsidP="006500F8">
      <w:pPr>
        <w:spacing w:line="360" w:lineRule="auto"/>
        <w:jc w:val="both"/>
        <w:rPr>
          <w:b/>
          <w:sz w:val="28"/>
          <w:szCs w:val="28"/>
        </w:rPr>
      </w:pPr>
    </w:p>
    <w:p w:rsidR="006500F8" w:rsidRPr="006500F8" w:rsidRDefault="006500F8" w:rsidP="006500F8">
      <w:pPr>
        <w:jc w:val="both"/>
        <w:rPr>
          <w:sz w:val="24"/>
          <w:szCs w:val="24"/>
        </w:rPr>
      </w:pPr>
      <w:r w:rsidRPr="006500F8">
        <w:rPr>
          <w:sz w:val="24"/>
          <w:szCs w:val="24"/>
        </w:rPr>
        <w:t xml:space="preserve">Исполнитель: </w:t>
      </w:r>
      <w:proofErr w:type="spellStart"/>
      <w:r w:rsidR="00464780">
        <w:rPr>
          <w:sz w:val="24"/>
          <w:szCs w:val="24"/>
        </w:rPr>
        <w:t>Адамокова</w:t>
      </w:r>
      <w:proofErr w:type="spellEnd"/>
      <w:r w:rsidR="00464780">
        <w:rPr>
          <w:sz w:val="24"/>
          <w:szCs w:val="24"/>
        </w:rPr>
        <w:t xml:space="preserve"> М.Ф. 26-65-53</w:t>
      </w:r>
      <w:r w:rsidRPr="006500F8">
        <w:rPr>
          <w:sz w:val="24"/>
          <w:szCs w:val="24"/>
        </w:rPr>
        <w:t xml:space="preserve">    </w:t>
      </w:r>
    </w:p>
    <w:p w:rsidR="006500F8" w:rsidRPr="006500F8" w:rsidRDefault="006500F8" w:rsidP="006500F8">
      <w:pPr>
        <w:jc w:val="both"/>
        <w:rPr>
          <w:sz w:val="24"/>
          <w:szCs w:val="24"/>
        </w:rPr>
      </w:pPr>
    </w:p>
    <w:p w:rsidR="007F6439" w:rsidRPr="006500F8" w:rsidRDefault="006500F8" w:rsidP="006500F8">
      <w:pPr>
        <w:jc w:val="both"/>
        <w:rPr>
          <w:sz w:val="24"/>
          <w:szCs w:val="24"/>
        </w:rPr>
      </w:pPr>
      <w:r w:rsidRPr="006500F8">
        <w:rPr>
          <w:sz w:val="24"/>
          <w:szCs w:val="24"/>
        </w:rPr>
        <w:t xml:space="preserve">Начальник организационно-правового  отдела – юрист   </w:t>
      </w:r>
      <w:proofErr w:type="spellStart"/>
      <w:r w:rsidRPr="006500F8">
        <w:rPr>
          <w:sz w:val="24"/>
          <w:szCs w:val="24"/>
        </w:rPr>
        <w:t>Джантемирова</w:t>
      </w:r>
      <w:proofErr w:type="spellEnd"/>
      <w:r w:rsidRPr="006500F8">
        <w:rPr>
          <w:sz w:val="24"/>
          <w:szCs w:val="24"/>
        </w:rPr>
        <w:t xml:space="preserve"> К.М.</w:t>
      </w:r>
      <w:r w:rsidR="00464780">
        <w:rPr>
          <w:sz w:val="24"/>
          <w:szCs w:val="24"/>
        </w:rPr>
        <w:t xml:space="preserve"> 26-66-52</w:t>
      </w:r>
    </w:p>
    <w:sectPr w:rsidR="007F6439" w:rsidRPr="006500F8" w:rsidSect="00387A69">
      <w:pgSz w:w="11906" w:h="16838"/>
      <w:pgMar w:top="426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77C6D"/>
    <w:multiLevelType w:val="hybridMultilevel"/>
    <w:tmpl w:val="733ADEF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74939"/>
    <w:rsid w:val="00002E53"/>
    <w:rsid w:val="0001527C"/>
    <w:rsid w:val="000A1D5D"/>
    <w:rsid w:val="000C2B93"/>
    <w:rsid w:val="000E1F5F"/>
    <w:rsid w:val="001326AC"/>
    <w:rsid w:val="001B365A"/>
    <w:rsid w:val="001D23A8"/>
    <w:rsid w:val="00222034"/>
    <w:rsid w:val="002D7FB9"/>
    <w:rsid w:val="002E226F"/>
    <w:rsid w:val="00357AFB"/>
    <w:rsid w:val="00387A69"/>
    <w:rsid w:val="00392F67"/>
    <w:rsid w:val="003A4863"/>
    <w:rsid w:val="00422CB9"/>
    <w:rsid w:val="00424F93"/>
    <w:rsid w:val="004328F9"/>
    <w:rsid w:val="00450986"/>
    <w:rsid w:val="00464780"/>
    <w:rsid w:val="004C2C93"/>
    <w:rsid w:val="004C7D9A"/>
    <w:rsid w:val="004F5A0C"/>
    <w:rsid w:val="005026A7"/>
    <w:rsid w:val="005159F4"/>
    <w:rsid w:val="00525950"/>
    <w:rsid w:val="00532563"/>
    <w:rsid w:val="00567745"/>
    <w:rsid w:val="005D065A"/>
    <w:rsid w:val="006500F8"/>
    <w:rsid w:val="00664A29"/>
    <w:rsid w:val="00665B34"/>
    <w:rsid w:val="006877CF"/>
    <w:rsid w:val="006C71D9"/>
    <w:rsid w:val="00705B44"/>
    <w:rsid w:val="00795361"/>
    <w:rsid w:val="007C5246"/>
    <w:rsid w:val="007E6EF9"/>
    <w:rsid w:val="007F3DEF"/>
    <w:rsid w:val="007F6439"/>
    <w:rsid w:val="00807A31"/>
    <w:rsid w:val="00833353"/>
    <w:rsid w:val="00835031"/>
    <w:rsid w:val="00851851"/>
    <w:rsid w:val="00873150"/>
    <w:rsid w:val="008758F6"/>
    <w:rsid w:val="00882233"/>
    <w:rsid w:val="008874F7"/>
    <w:rsid w:val="0090075A"/>
    <w:rsid w:val="0092017A"/>
    <w:rsid w:val="00925E9A"/>
    <w:rsid w:val="00931416"/>
    <w:rsid w:val="00977BE1"/>
    <w:rsid w:val="009A0B94"/>
    <w:rsid w:val="009A5336"/>
    <w:rsid w:val="009C1352"/>
    <w:rsid w:val="00A32450"/>
    <w:rsid w:val="00A736C6"/>
    <w:rsid w:val="00A74939"/>
    <w:rsid w:val="00A82BC2"/>
    <w:rsid w:val="00AC317C"/>
    <w:rsid w:val="00AF3E2A"/>
    <w:rsid w:val="00B02779"/>
    <w:rsid w:val="00B13891"/>
    <w:rsid w:val="00B21987"/>
    <w:rsid w:val="00B627B4"/>
    <w:rsid w:val="00B71865"/>
    <w:rsid w:val="00B72FBE"/>
    <w:rsid w:val="00B90626"/>
    <w:rsid w:val="00BA0B84"/>
    <w:rsid w:val="00C25076"/>
    <w:rsid w:val="00C54932"/>
    <w:rsid w:val="00CB5930"/>
    <w:rsid w:val="00D03398"/>
    <w:rsid w:val="00D10554"/>
    <w:rsid w:val="00D43F67"/>
    <w:rsid w:val="00D90083"/>
    <w:rsid w:val="00D90F41"/>
    <w:rsid w:val="00DB091D"/>
    <w:rsid w:val="00DE6358"/>
    <w:rsid w:val="00DE78E8"/>
    <w:rsid w:val="00E417A9"/>
    <w:rsid w:val="00E610B6"/>
    <w:rsid w:val="00E80618"/>
    <w:rsid w:val="00F0231D"/>
    <w:rsid w:val="00F31E66"/>
    <w:rsid w:val="00F57B38"/>
    <w:rsid w:val="00FD5941"/>
    <w:rsid w:val="00FE2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93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7493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74939"/>
    <w:rPr>
      <w:rFonts w:ascii="Arial" w:hAnsi="Arial" w:cs="Arial"/>
      <w:b/>
      <w:bCs/>
      <w:color w:val="26282F"/>
      <w:sz w:val="24"/>
      <w:szCs w:val="24"/>
      <w:lang w:val="ru-RU" w:eastAsia="ru-RU" w:bidi="ar-SA"/>
    </w:rPr>
  </w:style>
  <w:style w:type="paragraph" w:customStyle="1" w:styleId="msonormalcxspmiddle">
    <w:name w:val="msonormalcxspmiddle"/>
    <w:basedOn w:val="a"/>
    <w:rsid w:val="00A749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rsid w:val="009A0B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A0B9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E6EF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27">
    <w:name w:val="Font Style27"/>
    <w:rsid w:val="007E6EF9"/>
    <w:rPr>
      <w:rFonts w:ascii="Times New Roman" w:hAnsi="Times New Roman" w:cs="Times New Roman"/>
      <w:sz w:val="16"/>
      <w:szCs w:val="16"/>
    </w:rPr>
  </w:style>
  <w:style w:type="character" w:customStyle="1" w:styleId="FontStyle26">
    <w:name w:val="Font Style26"/>
    <w:rsid w:val="007E6EF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7E6EF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93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7493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74939"/>
    <w:rPr>
      <w:rFonts w:ascii="Arial" w:hAnsi="Arial" w:cs="Arial"/>
      <w:b/>
      <w:bCs/>
      <w:color w:val="26282F"/>
      <w:sz w:val="24"/>
      <w:szCs w:val="24"/>
      <w:lang w:val="ru-RU" w:eastAsia="ru-RU" w:bidi="ar-SA"/>
    </w:rPr>
  </w:style>
  <w:style w:type="paragraph" w:customStyle="1" w:styleId="msonormalcxspmiddle">
    <w:name w:val="msonormalcxspmiddle"/>
    <w:basedOn w:val="a"/>
    <w:rsid w:val="00A749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rsid w:val="009A0B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A0B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3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2F298-68A9-44ED-9832-3787357F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Адамокова</cp:lastModifiedBy>
  <cp:revision>6</cp:revision>
  <cp:lastPrinted>2016-03-16T12:21:00Z</cp:lastPrinted>
  <dcterms:created xsi:type="dcterms:W3CDTF">2016-03-16T09:47:00Z</dcterms:created>
  <dcterms:modified xsi:type="dcterms:W3CDTF">2016-03-31T06:28:00Z</dcterms:modified>
</cp:coreProperties>
</file>